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7272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185FBD" w:rsidRPr="00377272">
        <w:rPr>
          <w:rFonts w:ascii="Times New Roman" w:hAnsi="Times New Roman" w:cs="Times New Roman"/>
          <w:sz w:val="26"/>
          <w:szCs w:val="26"/>
        </w:rPr>
        <w:t>бюджетное общеобразовательное</w:t>
      </w:r>
      <w:r w:rsidRPr="00377272">
        <w:rPr>
          <w:rFonts w:ascii="Times New Roman" w:hAnsi="Times New Roman" w:cs="Times New Roman"/>
          <w:sz w:val="26"/>
          <w:szCs w:val="26"/>
        </w:rPr>
        <w:t xml:space="preserve"> учреждение</w:t>
      </w:r>
    </w:p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7272">
        <w:rPr>
          <w:rFonts w:ascii="Times New Roman" w:hAnsi="Times New Roman" w:cs="Times New Roman"/>
          <w:sz w:val="26"/>
          <w:szCs w:val="26"/>
        </w:rPr>
        <w:t>«Лицей № 110» Советского района г. Казани</w:t>
      </w:r>
    </w:p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ind w:left="7"/>
        <w:jc w:val="center"/>
        <w:rPr>
          <w:rFonts w:ascii="Times New Roman" w:hAnsi="Times New Roman" w:cs="Times New Roman"/>
          <w:sz w:val="26"/>
          <w:szCs w:val="26"/>
        </w:rPr>
      </w:pPr>
      <w:r w:rsidRPr="00377272">
        <w:rPr>
          <w:rFonts w:ascii="Times New Roman" w:hAnsi="Times New Roman" w:cs="Times New Roman"/>
          <w:sz w:val="26"/>
          <w:szCs w:val="26"/>
        </w:rPr>
        <w:t>ПРИКАЗ</w:t>
      </w:r>
    </w:p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ind w:left="7"/>
        <w:jc w:val="center"/>
        <w:rPr>
          <w:rFonts w:ascii="Times New Roman" w:hAnsi="Times New Roman" w:cs="Times New Roman"/>
          <w:sz w:val="26"/>
          <w:szCs w:val="26"/>
        </w:rPr>
      </w:pPr>
    </w:p>
    <w:p w:rsidR="00D25C6C" w:rsidRPr="00377272" w:rsidRDefault="00D25C6C" w:rsidP="00D25C6C">
      <w:pPr>
        <w:shd w:val="clear" w:color="auto" w:fill="FFFFFF"/>
        <w:tabs>
          <w:tab w:val="left" w:pos="7315"/>
        </w:tabs>
        <w:spacing w:after="0" w:line="240" w:lineRule="auto"/>
        <w:ind w:left="7"/>
        <w:rPr>
          <w:rFonts w:ascii="Times New Roman" w:hAnsi="Times New Roman" w:cs="Times New Roman"/>
          <w:sz w:val="26"/>
          <w:szCs w:val="26"/>
        </w:rPr>
      </w:pPr>
      <w:r w:rsidRPr="00377272">
        <w:rPr>
          <w:rFonts w:ascii="Times New Roman" w:hAnsi="Times New Roman" w:cs="Times New Roman"/>
          <w:sz w:val="26"/>
          <w:szCs w:val="26"/>
        </w:rPr>
        <w:t>№</w:t>
      </w:r>
      <w:r w:rsidR="0035718B">
        <w:rPr>
          <w:rFonts w:ascii="Times New Roman" w:hAnsi="Times New Roman" w:cs="Times New Roman"/>
          <w:sz w:val="26"/>
          <w:szCs w:val="26"/>
        </w:rPr>
        <w:t xml:space="preserve"> 169</w:t>
      </w:r>
      <w:r w:rsidRPr="00377272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3772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377272">
        <w:rPr>
          <w:rFonts w:ascii="Times New Roman" w:hAnsi="Times New Roman" w:cs="Times New Roman"/>
          <w:sz w:val="26"/>
          <w:szCs w:val="26"/>
        </w:rPr>
        <w:tab/>
      </w:r>
      <w:r w:rsidRPr="00377272">
        <w:rPr>
          <w:rFonts w:ascii="Times New Roman" w:hAnsi="Times New Roman" w:cs="Times New Roman"/>
          <w:sz w:val="26"/>
          <w:szCs w:val="26"/>
        </w:rPr>
        <w:t xml:space="preserve">  </w:t>
      </w:r>
      <w:r w:rsidR="0035718B">
        <w:rPr>
          <w:rFonts w:ascii="Times New Roman" w:hAnsi="Times New Roman" w:cs="Times New Roman"/>
          <w:sz w:val="26"/>
          <w:szCs w:val="26"/>
        </w:rPr>
        <w:t>26.08</w:t>
      </w:r>
      <w:r w:rsidR="005B0752">
        <w:rPr>
          <w:rFonts w:ascii="Times New Roman" w:hAnsi="Times New Roman" w:cs="Times New Roman"/>
          <w:sz w:val="26"/>
          <w:szCs w:val="26"/>
        </w:rPr>
        <w:t>.</w:t>
      </w:r>
      <w:r w:rsidRPr="00377272">
        <w:rPr>
          <w:rFonts w:ascii="Times New Roman" w:hAnsi="Times New Roman" w:cs="Times New Roman"/>
          <w:sz w:val="26"/>
          <w:szCs w:val="26"/>
        </w:rPr>
        <w:t>20</w:t>
      </w:r>
      <w:r w:rsidR="00084C4C">
        <w:rPr>
          <w:rFonts w:ascii="Times New Roman" w:hAnsi="Times New Roman" w:cs="Times New Roman"/>
          <w:sz w:val="26"/>
          <w:szCs w:val="26"/>
        </w:rPr>
        <w:t>24</w:t>
      </w:r>
      <w:r w:rsidRPr="00377272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C36BDB" w:rsidRDefault="00C36BDB" w:rsidP="00C36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Об организации пропускного режима и</w:t>
      </w:r>
    </w:p>
    <w:p w:rsidR="00C36BDB" w:rsidRDefault="00C36BDB" w:rsidP="00C36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правилах поведения посетителей МБОУ «Лицей № 110»</w:t>
      </w:r>
      <w:r w:rsidRPr="00C36B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BDB" w:rsidRDefault="00C36BDB" w:rsidP="00C36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Советского района г.</w:t>
      </w:r>
      <w:r w:rsidR="005B07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Казани </w:t>
      </w:r>
    </w:p>
    <w:p w:rsidR="00D25C6C" w:rsidRDefault="0035718B" w:rsidP="00C36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</w:t>
      </w:r>
      <w:r w:rsidR="00084C4C">
        <w:rPr>
          <w:rFonts w:ascii="Times New Roman" w:hAnsi="Times New Roman" w:cs="Times New Roman"/>
          <w:sz w:val="26"/>
          <w:szCs w:val="26"/>
        </w:rPr>
        <w:t xml:space="preserve">4-2025 </w:t>
      </w:r>
      <w:r w:rsidR="00C36BDB">
        <w:rPr>
          <w:rFonts w:ascii="Times New Roman" w:hAnsi="Times New Roman" w:cs="Times New Roman"/>
          <w:sz w:val="26"/>
          <w:szCs w:val="26"/>
        </w:rPr>
        <w:t>учебный год</w:t>
      </w:r>
    </w:p>
    <w:p w:rsidR="005B0752" w:rsidRDefault="005B0752" w:rsidP="00C36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0752" w:rsidRDefault="005B0752" w:rsidP="00C36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5C6C" w:rsidRPr="005B0752" w:rsidRDefault="005B0752" w:rsidP="00D25C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Законами Российской Федерации «Об образовании», «О безопасности», «О гражданской обороне», «О противодействии терроризму», «О противодействии экстремистской деятельности», Устава школы, Положением о пропускном режиме, утвержденным приказом № 411 от 12.10.2017г. и других нормативно-правовых актов, регулирующих обеспечение общественной безопасности в целях установления надлежащего порядка работы и создание безопасных условий для учащихся и сотрудников,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порядка, </w:t>
      </w:r>
    </w:p>
    <w:p w:rsidR="00D25C6C" w:rsidRPr="00377272" w:rsidRDefault="00D25C6C" w:rsidP="00D25C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5C6C" w:rsidRDefault="00D25C6C" w:rsidP="00D25C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7272">
        <w:rPr>
          <w:rFonts w:ascii="Times New Roman" w:hAnsi="Times New Roman" w:cs="Times New Roman"/>
          <w:sz w:val="26"/>
          <w:szCs w:val="26"/>
        </w:rPr>
        <w:t>ПРИКАЗЫВАЮ: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Всем сотрудникам лицея, обучающимся и их родителям соблюдать контрольно-пропускной режим, исключающий возможность несанкционированного прохода лиц, проезда транспортных средств, проноса (провоза) имущества на территорию или с территории лицея.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Для обеспечения пропускного режима установить контрольно-пропускной пункт: место охраны у центрального входа в лицей.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3.Угляница И.Н., заместителя директора по ВР назначить ответственной на организацию контрольно-пропускного режима.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соблюдение пропускного режима участниками образовательных отношений в школе возложить на дежурного администратора.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Запасные выходы открывать только с разрешения директора, заместителей директора, дежурного администратора. На период открытия запасного выхода, контроль за ним осуществляется лицо, его открывающее.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Во время учебного процесса на переменах обучающимся не разрешается выходить из здания лицея.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Уходить из лицея до окончания занятий обучающимся только на основании личного разрешения классного руководителя, учителя предметника, </w:t>
      </w:r>
      <w:r>
        <w:rPr>
          <w:rFonts w:ascii="Times New Roman" w:hAnsi="Times New Roman" w:cs="Times New Roman"/>
          <w:sz w:val="26"/>
          <w:szCs w:val="26"/>
        </w:rPr>
        <w:lastRenderedPageBreak/>
        <w:t>медицинского работника или представителя администрации с обязательным оповещением на контрольно-пропускной пункт.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Выход из лицея обучающихся на уроки физкультуры, технологии и другие предметы, на экскурсии, культурно-массовые и спортивные мероприятия, внеурочную занятость осуществлять только в сопровождении педагогов.</w:t>
      </w: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36BDB" w:rsidRDefault="00C36BDB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Обучающихся, пришедших в лицей на дополнительные заняти</w:t>
      </w:r>
      <w:r w:rsidR="003478BE">
        <w:rPr>
          <w:rFonts w:ascii="Times New Roman" w:hAnsi="Times New Roman" w:cs="Times New Roman"/>
          <w:sz w:val="26"/>
          <w:szCs w:val="26"/>
        </w:rPr>
        <w:t>я после уроков пропускать согласно назначенному времени, представленному учителем вахтеру (сторожу).</w:t>
      </w: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Запретить обучающимся находиться в здании лицея и на его территории после окончания учебных занятий или внеурочных мероприятий без разрешения педагогических работников лицея и без их присутствия.</w:t>
      </w: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Во время каникул, обучающихся в школу допускать согласно плану мероприятий на каникулы, утвержденному директором лицея.</w:t>
      </w: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В случае нарушения </w:t>
      </w:r>
      <w:r w:rsidR="005B0752">
        <w:rPr>
          <w:rFonts w:ascii="Times New Roman" w:hAnsi="Times New Roman" w:cs="Times New Roman"/>
          <w:sz w:val="26"/>
          <w:szCs w:val="26"/>
        </w:rPr>
        <w:t xml:space="preserve">дисциплины или правил поведения, </w:t>
      </w:r>
      <w:r>
        <w:rPr>
          <w:rFonts w:ascii="Times New Roman" w:hAnsi="Times New Roman" w:cs="Times New Roman"/>
          <w:sz w:val="26"/>
          <w:szCs w:val="26"/>
        </w:rPr>
        <w:t>обучающихся доставить к дежурному учителю, классному руководителю, администрации лицея для выяснения всех обстоятельств.</w:t>
      </w: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Педагогам прибывать в лицее не позднее, чем за 10 минут до начала занятий.</w:t>
      </w:r>
    </w:p>
    <w:p w:rsidR="003478BE" w:rsidRDefault="003478BE" w:rsidP="003478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14.Дежурному администратору осуществлять дежурство с 7 часов 30 минут.</w:t>
      </w: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Дежурный учитель заступает на дежурство в 7 часов 30 минут и дежурит до окончания учебных занятий согласно расписанию. Окончание дежурства педагогов наступает не позднее 20 мин по окончании последнего урока согласно его распи</w:t>
      </w:r>
      <w:r w:rsidR="005B0752">
        <w:rPr>
          <w:rFonts w:ascii="Times New Roman" w:hAnsi="Times New Roman" w:cs="Times New Roman"/>
          <w:sz w:val="26"/>
          <w:szCs w:val="26"/>
        </w:rPr>
        <w:t>санию</w:t>
      </w:r>
      <w:r>
        <w:rPr>
          <w:rFonts w:ascii="Times New Roman" w:hAnsi="Times New Roman" w:cs="Times New Roman"/>
          <w:sz w:val="26"/>
          <w:szCs w:val="26"/>
        </w:rPr>
        <w:t xml:space="preserve"> на день.</w:t>
      </w:r>
    </w:p>
    <w:p w:rsidR="003478BE" w:rsidRDefault="003478BE" w:rsidP="00C36BD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25C6C" w:rsidRDefault="003478BE" w:rsidP="003478B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Разрешить директору лицея, его заместителям проходить и находиться в помещениях лиц</w:t>
      </w:r>
      <w:r w:rsidR="005B0752">
        <w:rPr>
          <w:rFonts w:ascii="Times New Roman" w:hAnsi="Times New Roman" w:cs="Times New Roman"/>
          <w:sz w:val="26"/>
          <w:szCs w:val="26"/>
        </w:rPr>
        <w:t>ея в любое время суток, а так</w:t>
      </w:r>
      <w:r>
        <w:rPr>
          <w:rFonts w:ascii="Times New Roman" w:hAnsi="Times New Roman" w:cs="Times New Roman"/>
          <w:sz w:val="26"/>
          <w:szCs w:val="26"/>
        </w:rPr>
        <w:t>же в выходные и праздничные дни, если это не ограничено текущими приказами.</w:t>
      </w:r>
    </w:p>
    <w:p w:rsidR="003478BE" w:rsidRPr="003478BE" w:rsidRDefault="003478BE" w:rsidP="003478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25C6C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16.Остальные работники приходят в лицей в соответствии с графиком работы, утвержденным директором.</w:t>
      </w: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17.Разрешение на выполнение каких-либо работ в кабинете, встречу с родителями в помещении лицея действительно при наличии устного или письменного согласования директора или дежурного администратора, которые обязаны поставить в извес</w:t>
      </w:r>
      <w:r w:rsidR="00D752B0">
        <w:rPr>
          <w:rFonts w:ascii="Times New Roman" w:hAnsi="Times New Roman"/>
          <w:sz w:val="26"/>
          <w:szCs w:val="26"/>
        </w:rPr>
        <w:t>тность дежурных работников лице</w:t>
      </w:r>
      <w:r>
        <w:rPr>
          <w:rFonts w:ascii="Times New Roman" w:hAnsi="Times New Roman"/>
          <w:sz w:val="26"/>
          <w:szCs w:val="26"/>
        </w:rPr>
        <w:t>я.</w:t>
      </w: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 Исключить практику приглашения родителей в учебные кабинеты для проведения разных работ без сопровождения классного руководителя и предварительного согласования с директором лицея или дежурным администратором.</w:t>
      </w: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78BE" w:rsidRDefault="003478BE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19. Членам администрации, педагогам заранее предупреждать сторожа (вахте</w:t>
      </w:r>
      <w:r w:rsidR="00D752B0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а) о времени запланированных встреч с отдельными родителями,</w:t>
      </w:r>
      <w:r w:rsidR="00D752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 также о времени и месте проведения родительских </w:t>
      </w:r>
      <w:r w:rsidR="00D752B0">
        <w:rPr>
          <w:rFonts w:ascii="Times New Roman" w:hAnsi="Times New Roman"/>
          <w:sz w:val="26"/>
          <w:szCs w:val="26"/>
        </w:rPr>
        <w:t>собраний и других мероприятий.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 Запрещаются визиты родителей (законных представителей) во время учебного процесса к учителям-предметникам, классным руководителям, детям.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21. Учителям – предметникам назначать встречи с родителями (законными представителями) во второй половине дня, либо в течение дня в свободные от уроков время. Организованно, в назначенное время, встречать родителей (законных представителей) в холле, предоставлять заблаговременно на пост список лиц для доступа в помещение.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22. Всем работникам, находящимся в здании на территории лицея, при обнаружении посторонних лиц, возгорания, затопления, разрушения, подозрительных предметов или других нарушений немедленно сообщить о случившимся дежурному администратору, представителям администрации и сторожу (вахтеру), принять меры для ликвидации опасности согласно инструкции.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23. Крупногабаритные предметы, ящики, коробки проносить в здание лицея только с разрешения дежурного администратора после их досмотра сторожем (вахтером) на отсутствие запрещенных материалов.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 Материальные ценности выносить из здания лицея только с разрешения начальника хозяйственного отдела.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25. Контрольно-пропускной режим для родителей (законных представителей) обучающимся и других посетителей лицея осуществлять в соответствии с правилами (Приложение № 1).</w:t>
      </w: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752B0" w:rsidRDefault="00D752B0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26. Обеспечить охрану деятельности лицея в соответс</w:t>
      </w:r>
      <w:r w:rsidR="005B0752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вии с Порядком и правилами соблюдения </w:t>
      </w:r>
      <w:proofErr w:type="spellStart"/>
      <w:r>
        <w:rPr>
          <w:rFonts w:ascii="Times New Roman" w:hAnsi="Times New Roman"/>
          <w:sz w:val="26"/>
          <w:szCs w:val="26"/>
        </w:rPr>
        <w:t>внутриобъектового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режима (Приложение </w:t>
      </w:r>
      <w:r w:rsidR="005B0752">
        <w:rPr>
          <w:rFonts w:ascii="Times New Roman" w:hAnsi="Times New Roman"/>
          <w:sz w:val="26"/>
          <w:szCs w:val="26"/>
        </w:rPr>
        <w:t>№</w:t>
      </w:r>
      <w:r w:rsidRPr="00D752B0">
        <w:rPr>
          <w:rFonts w:ascii="Times New Roman" w:hAnsi="Times New Roman"/>
          <w:sz w:val="26"/>
          <w:szCs w:val="26"/>
        </w:rPr>
        <w:t xml:space="preserve"> 2)</w:t>
      </w: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 Нахождение автотранспортных средств на территории лицея разрешить в соответствии с пропускным режимом для автотранспортных средств (Приложение № 3).</w:t>
      </w: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  Сотрудникам, обучающимся и их родителей (законных представителей) ознакомить с настоящим Приказом под подпись.</w:t>
      </w: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29. Контроль за исполнением приказа оставляю за собой.</w:t>
      </w: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752" w:rsidRPr="005B0752" w:rsidRDefault="005B0752" w:rsidP="00D25C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010F8" w:rsidRPr="00377272" w:rsidRDefault="00084C4C" w:rsidP="004F0925">
      <w:pPr>
        <w:ind w:firstLine="502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 С. Сахнов</w:t>
      </w:r>
      <w:bookmarkStart w:id="0" w:name="_GoBack"/>
      <w:bookmarkEnd w:id="0"/>
    </w:p>
    <w:sectPr w:rsidR="001010F8" w:rsidRPr="0037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E7453"/>
    <w:multiLevelType w:val="hybridMultilevel"/>
    <w:tmpl w:val="55AE8698"/>
    <w:lvl w:ilvl="0" w:tplc="3EE2CAC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F945BB4"/>
    <w:multiLevelType w:val="hybridMultilevel"/>
    <w:tmpl w:val="868412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7E0C82"/>
    <w:multiLevelType w:val="hybridMultilevel"/>
    <w:tmpl w:val="1E809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2182E"/>
    <w:multiLevelType w:val="hybridMultilevel"/>
    <w:tmpl w:val="EA6A66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35B4615"/>
    <w:multiLevelType w:val="hybridMultilevel"/>
    <w:tmpl w:val="AFBAEE20"/>
    <w:lvl w:ilvl="0" w:tplc="421C89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51E66"/>
    <w:multiLevelType w:val="hybridMultilevel"/>
    <w:tmpl w:val="D02230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CC90E01"/>
    <w:multiLevelType w:val="hybridMultilevel"/>
    <w:tmpl w:val="EE443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7C3BDF"/>
    <w:multiLevelType w:val="hybridMultilevel"/>
    <w:tmpl w:val="D818BD78"/>
    <w:lvl w:ilvl="0" w:tplc="D878EE5C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634"/>
    <w:rsid w:val="00084C4C"/>
    <w:rsid w:val="00185FBD"/>
    <w:rsid w:val="00290B3A"/>
    <w:rsid w:val="003478BE"/>
    <w:rsid w:val="0035718B"/>
    <w:rsid w:val="00377272"/>
    <w:rsid w:val="004F0925"/>
    <w:rsid w:val="005333C0"/>
    <w:rsid w:val="005B0752"/>
    <w:rsid w:val="0060192B"/>
    <w:rsid w:val="006A710D"/>
    <w:rsid w:val="0077305E"/>
    <w:rsid w:val="00896B02"/>
    <w:rsid w:val="009626B0"/>
    <w:rsid w:val="00B071C0"/>
    <w:rsid w:val="00C36BDB"/>
    <w:rsid w:val="00CD7AA2"/>
    <w:rsid w:val="00D02634"/>
    <w:rsid w:val="00D25C6C"/>
    <w:rsid w:val="00D752B0"/>
    <w:rsid w:val="00D927B7"/>
    <w:rsid w:val="00E541E9"/>
    <w:rsid w:val="00EE31EE"/>
    <w:rsid w:val="00FA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C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FB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377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37727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C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FB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377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3772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5</cp:revision>
  <cp:lastPrinted>2019-10-03T11:21:00Z</cp:lastPrinted>
  <dcterms:created xsi:type="dcterms:W3CDTF">2022-09-26T12:19:00Z</dcterms:created>
  <dcterms:modified xsi:type="dcterms:W3CDTF">2024-10-24T10:21:00Z</dcterms:modified>
</cp:coreProperties>
</file>